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B02" w:rsidRPr="00070523" w:rsidRDefault="00242B02" w:rsidP="00800767">
      <w:pPr>
        <w:widowControl w:val="0"/>
        <w:autoSpaceDE w:val="0"/>
        <w:autoSpaceDN w:val="0"/>
        <w:adjustRightInd w:val="0"/>
        <w:ind w:firstLine="708"/>
        <w:jc w:val="right"/>
        <w:rPr>
          <w:sz w:val="28"/>
          <w:szCs w:val="28"/>
        </w:rPr>
      </w:pPr>
      <w:r w:rsidRPr="00070523">
        <w:rPr>
          <w:sz w:val="28"/>
          <w:szCs w:val="28"/>
        </w:rPr>
        <w:t>Проект</w:t>
      </w:r>
    </w:p>
    <w:p w:rsidR="00242B02" w:rsidRPr="00070523" w:rsidRDefault="00242B02" w:rsidP="00800767">
      <w:pPr>
        <w:shd w:val="clear" w:color="auto" w:fill="FFFFFF"/>
        <w:jc w:val="both"/>
        <w:rPr>
          <w:b/>
          <w:bCs/>
          <w:sz w:val="28"/>
          <w:szCs w:val="28"/>
        </w:rPr>
      </w:pPr>
    </w:p>
    <w:p w:rsidR="00242B02" w:rsidRPr="00346C80" w:rsidRDefault="00242B02" w:rsidP="00800767">
      <w:pPr>
        <w:jc w:val="center"/>
        <w:rPr>
          <w:b/>
          <w:sz w:val="28"/>
          <w:szCs w:val="28"/>
        </w:rPr>
      </w:pPr>
      <w:r w:rsidRPr="00070523">
        <w:rPr>
          <w:b/>
          <w:bCs/>
          <w:sz w:val="28"/>
          <w:szCs w:val="28"/>
        </w:rPr>
        <w:t>П</w:t>
      </w:r>
      <w:r w:rsidRPr="00346C80">
        <w:rPr>
          <w:b/>
          <w:sz w:val="28"/>
          <w:szCs w:val="28"/>
        </w:rPr>
        <w:t xml:space="preserve">риказ Государственного агентства </w:t>
      </w:r>
    </w:p>
    <w:p w:rsidR="00242B02" w:rsidRDefault="00242B02" w:rsidP="00800767">
      <w:pPr>
        <w:shd w:val="clear" w:color="auto" w:fill="FFFFFF"/>
        <w:jc w:val="center"/>
        <w:rPr>
          <w:b/>
          <w:sz w:val="28"/>
          <w:szCs w:val="28"/>
        </w:rPr>
      </w:pPr>
      <w:r w:rsidRPr="00346C80">
        <w:rPr>
          <w:b/>
          <w:sz w:val="28"/>
          <w:szCs w:val="28"/>
        </w:rPr>
        <w:t>по регулированию топливно-энергетического комплекса при Правительстве Кыргызской Республики</w:t>
      </w:r>
    </w:p>
    <w:p w:rsidR="00242B02" w:rsidRDefault="00242B02" w:rsidP="00800767">
      <w:pPr>
        <w:jc w:val="center"/>
        <w:rPr>
          <w:b/>
          <w:sz w:val="28"/>
          <w:szCs w:val="28"/>
        </w:rPr>
      </w:pPr>
    </w:p>
    <w:p w:rsidR="009C2308" w:rsidRPr="00FE54EB" w:rsidRDefault="009C2308" w:rsidP="006267C3">
      <w:pPr>
        <w:jc w:val="center"/>
        <w:rPr>
          <w:b/>
          <w:sz w:val="28"/>
          <w:szCs w:val="28"/>
        </w:rPr>
      </w:pPr>
      <w:r w:rsidRPr="00FE54EB">
        <w:rPr>
          <w:b/>
          <w:sz w:val="28"/>
          <w:szCs w:val="28"/>
        </w:rPr>
        <w:t xml:space="preserve">Об утверждении </w:t>
      </w:r>
      <w:r w:rsidR="006267C3">
        <w:rPr>
          <w:b/>
          <w:sz w:val="28"/>
          <w:szCs w:val="28"/>
        </w:rPr>
        <w:t xml:space="preserve">Порядка </w:t>
      </w:r>
      <w:r w:rsidR="006267C3" w:rsidRPr="00B72D4A">
        <w:rPr>
          <w:b/>
          <w:sz w:val="28"/>
          <w:szCs w:val="28"/>
        </w:rPr>
        <w:t>включен</w:t>
      </w:r>
      <w:r w:rsidR="006267C3">
        <w:rPr>
          <w:b/>
          <w:sz w:val="28"/>
          <w:szCs w:val="28"/>
        </w:rPr>
        <w:t>ия предприятий (организаций) в п</w:t>
      </w:r>
      <w:r w:rsidR="006267C3" w:rsidRPr="00B72D4A">
        <w:rPr>
          <w:b/>
          <w:sz w:val="28"/>
          <w:szCs w:val="28"/>
        </w:rPr>
        <w:t xml:space="preserve">еречни Крупных потребителей электрической энергии, Потребителей-перепродавцов электрической энергии и </w:t>
      </w:r>
      <w:r w:rsidR="006267C3" w:rsidRPr="004D0686">
        <w:rPr>
          <w:b/>
          <w:sz w:val="28"/>
          <w:szCs w:val="28"/>
        </w:rPr>
        <w:t>Распределяющих предприятий</w:t>
      </w:r>
      <w:r w:rsidR="006267C3" w:rsidRPr="00387891">
        <w:rPr>
          <w:b/>
          <w:color w:val="FF0000"/>
          <w:sz w:val="28"/>
          <w:szCs w:val="28"/>
        </w:rPr>
        <w:t xml:space="preserve"> </w:t>
      </w:r>
      <w:r w:rsidR="006267C3">
        <w:rPr>
          <w:b/>
          <w:sz w:val="28"/>
          <w:szCs w:val="28"/>
        </w:rPr>
        <w:t>(предприятий распределяющих электрическую энергию)</w:t>
      </w:r>
    </w:p>
    <w:p w:rsidR="009C2308" w:rsidRPr="00FE54EB" w:rsidRDefault="009C2308" w:rsidP="009C2308">
      <w:pPr>
        <w:jc w:val="center"/>
        <w:rPr>
          <w:sz w:val="28"/>
          <w:szCs w:val="28"/>
        </w:rPr>
      </w:pPr>
    </w:p>
    <w:p w:rsidR="009C2308" w:rsidRPr="00FE54EB" w:rsidRDefault="006C6B8E" w:rsidP="006C6B8E">
      <w:pPr>
        <w:ind w:firstLine="709"/>
        <w:jc w:val="both"/>
        <w:rPr>
          <w:b/>
          <w:sz w:val="28"/>
          <w:szCs w:val="28"/>
        </w:rPr>
      </w:pPr>
      <w:r w:rsidRPr="00FE5585">
        <w:rPr>
          <w:sz w:val="28"/>
          <w:szCs w:val="28"/>
        </w:rPr>
        <w:t xml:space="preserve">В </w:t>
      </w:r>
      <w:r w:rsidR="004C4A78">
        <w:rPr>
          <w:sz w:val="28"/>
          <w:szCs w:val="28"/>
        </w:rPr>
        <w:t xml:space="preserve">соответствии с </w:t>
      </w:r>
      <w:r w:rsidR="006267C3">
        <w:rPr>
          <w:sz w:val="28"/>
          <w:szCs w:val="28"/>
        </w:rPr>
        <w:t xml:space="preserve">законами </w:t>
      </w:r>
      <w:r w:rsidR="006267C3" w:rsidRPr="006267C3">
        <w:rPr>
          <w:sz w:val="28"/>
          <w:szCs w:val="28"/>
        </w:rPr>
        <w:t>«Об энергетике», «Об электроэнергетике», постановлением Правительства Кыргызской Республики «О делегировании отдельных нормотворческих полномочий Правительства Кыргызской Республики ряду государственных органов исполнительной власти» от 15 сентября 2014 года № 530, «Правилами пользования электрической энергией», утвержденными постановлением Правительства Кыргызской Республики от 22 августа 2012 года № 576, Инструкцией по применению тарифов на электрическую и тепловую энергию, утвержденной приказом Государственного агентства по регулированию топливно-энергетического комплекса при Правительстве Кыргызской Республики от 21 июля 2020 года № 2</w:t>
      </w:r>
      <w:r w:rsidRPr="00FE5585">
        <w:rPr>
          <w:sz w:val="28"/>
          <w:szCs w:val="28"/>
        </w:rPr>
        <w:t xml:space="preserve">, </w:t>
      </w:r>
      <w:r w:rsidRPr="00FE5585">
        <w:rPr>
          <w:b/>
          <w:sz w:val="28"/>
          <w:szCs w:val="28"/>
        </w:rPr>
        <w:t>приказываю:</w:t>
      </w:r>
    </w:p>
    <w:p w:rsidR="009C2308" w:rsidRDefault="006267C3" w:rsidP="006267C3">
      <w:pPr>
        <w:pStyle w:val="a6"/>
        <w:numPr>
          <w:ilvl w:val="0"/>
          <w:numId w:val="10"/>
        </w:numPr>
        <w:tabs>
          <w:tab w:val="left" w:pos="567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</w:t>
      </w:r>
      <w:r w:rsidR="009C2308" w:rsidRPr="00FE54EB">
        <w:rPr>
          <w:sz w:val="28"/>
          <w:szCs w:val="28"/>
        </w:rPr>
        <w:t xml:space="preserve"> </w:t>
      </w:r>
      <w:r w:rsidRPr="006267C3">
        <w:rPr>
          <w:sz w:val="28"/>
          <w:szCs w:val="28"/>
        </w:rPr>
        <w:t>Поряд</w:t>
      </w:r>
      <w:r>
        <w:rPr>
          <w:sz w:val="28"/>
          <w:szCs w:val="28"/>
        </w:rPr>
        <w:t>о</w:t>
      </w:r>
      <w:r w:rsidRPr="006267C3">
        <w:rPr>
          <w:sz w:val="28"/>
          <w:szCs w:val="28"/>
        </w:rPr>
        <w:t>к включения предприятий (организаций) в перечни Крупных потребителей электрической энергии, Потребителей-перепродавцов электрической энергии и Распределяющих предприятий (предприятий распределяющих электрическую энергию)</w:t>
      </w:r>
      <w:r w:rsidR="00763433">
        <w:rPr>
          <w:sz w:val="28"/>
          <w:szCs w:val="28"/>
        </w:rPr>
        <w:t>.</w:t>
      </w:r>
    </w:p>
    <w:p w:rsidR="009C2308" w:rsidRDefault="001055A6" w:rsidP="00763433">
      <w:pPr>
        <w:tabs>
          <w:tab w:val="left" w:pos="851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3</w:t>
      </w:r>
      <w:r w:rsidR="009C2308">
        <w:rPr>
          <w:sz w:val="28"/>
          <w:szCs w:val="28"/>
        </w:rPr>
        <w:t xml:space="preserve">. </w:t>
      </w:r>
      <w:r w:rsidR="009C2308" w:rsidRPr="002F298A">
        <w:rPr>
          <w:sz w:val="28"/>
          <w:szCs w:val="28"/>
          <w:shd w:val="clear" w:color="auto" w:fill="FFFFFF"/>
        </w:rPr>
        <w:t>Пресс-секретарю Государственного агентства по регулированию топливно-энергетического комплекса при Правительстве Кыргызской Республики опубликовать настоящий приказ в соответствии с постановлением Правительства Кыргызской Республики «Об источниках официального опубликования нормативных правовых актов Кыргызской Республики» от 26 февраля 2010 года № 117.</w:t>
      </w:r>
    </w:p>
    <w:p w:rsidR="009C2308" w:rsidRPr="001055A6" w:rsidRDefault="009C2308" w:rsidP="001055A6">
      <w:pPr>
        <w:pStyle w:val="a5"/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 w:rsidRPr="001055A6">
        <w:rPr>
          <w:sz w:val="28"/>
          <w:szCs w:val="28"/>
        </w:rPr>
        <w:t>Отделу правовой поддержки Государственного агентства по регулированию топливно-энергетического комплекса при Правительстве Кыргызской Республики:</w:t>
      </w:r>
    </w:p>
    <w:p w:rsidR="009C2308" w:rsidRPr="00FE54EB" w:rsidRDefault="009C2308" w:rsidP="009C2308">
      <w:pPr>
        <w:pStyle w:val="a5"/>
        <w:tabs>
          <w:tab w:val="left" w:pos="851"/>
        </w:tabs>
        <w:ind w:left="0" w:firstLine="709"/>
        <w:jc w:val="both"/>
        <w:rPr>
          <w:sz w:val="28"/>
          <w:szCs w:val="28"/>
        </w:rPr>
      </w:pPr>
      <w:r w:rsidRPr="00FE54EB">
        <w:rPr>
          <w:sz w:val="28"/>
          <w:szCs w:val="28"/>
        </w:rPr>
        <w:t>- в течение трех рабочих дней со дня официального опубликования направить копию настоящего приказа в Министерство юстиции Кыргызской Республики для включения в Государственный реестр нормативных правовых актов;</w:t>
      </w:r>
    </w:p>
    <w:p w:rsidR="009C2308" w:rsidRPr="00FE54EB" w:rsidRDefault="009C2308" w:rsidP="009C2308">
      <w:pPr>
        <w:pStyle w:val="a5"/>
        <w:tabs>
          <w:tab w:val="left" w:pos="851"/>
        </w:tabs>
        <w:ind w:left="0" w:firstLine="709"/>
        <w:jc w:val="both"/>
        <w:rPr>
          <w:sz w:val="28"/>
          <w:szCs w:val="28"/>
        </w:rPr>
      </w:pPr>
      <w:r w:rsidRPr="00FE54EB">
        <w:rPr>
          <w:sz w:val="28"/>
          <w:szCs w:val="28"/>
        </w:rPr>
        <w:lastRenderedPageBreak/>
        <w:t>- в течение трех рабочих дней со дня вступления в силу направить в Аппарат Правительства Кыргызской Республики для информации.</w:t>
      </w:r>
    </w:p>
    <w:p w:rsidR="009C2308" w:rsidRPr="00FE54EB" w:rsidRDefault="009C2308" w:rsidP="001055A6">
      <w:pPr>
        <w:pStyle w:val="a5"/>
        <w:numPr>
          <w:ilvl w:val="0"/>
          <w:numId w:val="11"/>
        </w:numPr>
        <w:tabs>
          <w:tab w:val="left" w:pos="851"/>
        </w:tabs>
        <w:ind w:left="0" w:firstLine="709"/>
        <w:jc w:val="both"/>
        <w:rPr>
          <w:sz w:val="28"/>
          <w:szCs w:val="28"/>
        </w:rPr>
      </w:pPr>
      <w:r w:rsidRPr="00FE54EB">
        <w:rPr>
          <w:sz w:val="28"/>
          <w:szCs w:val="28"/>
        </w:rPr>
        <w:t>Настоящий приказ вступает в силу по истечении 15 дней со дня официального опубликования.</w:t>
      </w:r>
    </w:p>
    <w:p w:rsidR="009C2308" w:rsidRPr="00FE54EB" w:rsidRDefault="009C2308" w:rsidP="009C2308">
      <w:pPr>
        <w:tabs>
          <w:tab w:val="left" w:pos="851"/>
        </w:tabs>
        <w:jc w:val="both"/>
        <w:rPr>
          <w:b/>
          <w:sz w:val="28"/>
          <w:szCs w:val="28"/>
        </w:rPr>
      </w:pPr>
    </w:p>
    <w:p w:rsidR="009C2308" w:rsidRDefault="009C2308" w:rsidP="009C2308">
      <w:pPr>
        <w:tabs>
          <w:tab w:val="left" w:pos="851"/>
        </w:tabs>
        <w:jc w:val="both"/>
        <w:rPr>
          <w:b/>
          <w:sz w:val="28"/>
          <w:szCs w:val="28"/>
        </w:rPr>
      </w:pPr>
    </w:p>
    <w:p w:rsidR="00D83183" w:rsidRPr="00FE54EB" w:rsidRDefault="00D83183" w:rsidP="009C2308">
      <w:pPr>
        <w:tabs>
          <w:tab w:val="left" w:pos="851"/>
        </w:tabs>
        <w:jc w:val="both"/>
        <w:rPr>
          <w:b/>
          <w:sz w:val="28"/>
          <w:szCs w:val="28"/>
        </w:rPr>
      </w:pPr>
    </w:p>
    <w:p w:rsidR="009C2308" w:rsidRPr="00FE54EB" w:rsidRDefault="00CE566E" w:rsidP="009C2308">
      <w:pPr>
        <w:tabs>
          <w:tab w:val="left" w:pos="851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</w:t>
      </w:r>
      <w:r w:rsidR="009C2308" w:rsidRPr="00FE54EB">
        <w:rPr>
          <w:b/>
          <w:sz w:val="28"/>
          <w:szCs w:val="28"/>
        </w:rPr>
        <w:t>иректор</w:t>
      </w:r>
      <w:bookmarkStart w:id="0" w:name="_GoBack"/>
      <w:bookmarkEnd w:id="0"/>
      <w:r w:rsidR="00D83183">
        <w:rPr>
          <w:b/>
          <w:sz w:val="28"/>
          <w:szCs w:val="28"/>
        </w:rPr>
        <w:tab/>
      </w:r>
      <w:r w:rsidR="00D83183">
        <w:rPr>
          <w:b/>
          <w:sz w:val="28"/>
          <w:szCs w:val="28"/>
        </w:rPr>
        <w:tab/>
      </w:r>
      <w:r w:rsidR="00D83183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D83183">
        <w:rPr>
          <w:b/>
          <w:sz w:val="28"/>
          <w:szCs w:val="28"/>
        </w:rPr>
        <w:tab/>
      </w:r>
      <w:r w:rsidR="009C2308" w:rsidRPr="00FE54EB">
        <w:rPr>
          <w:b/>
          <w:sz w:val="28"/>
          <w:szCs w:val="28"/>
        </w:rPr>
        <w:tab/>
      </w:r>
      <w:r w:rsidR="009C2308" w:rsidRPr="00FE54EB">
        <w:rPr>
          <w:b/>
          <w:sz w:val="28"/>
          <w:szCs w:val="28"/>
        </w:rPr>
        <w:tab/>
      </w:r>
      <w:r w:rsidR="009C2308" w:rsidRPr="00FE54EB">
        <w:rPr>
          <w:b/>
          <w:sz w:val="28"/>
          <w:szCs w:val="28"/>
        </w:rPr>
        <w:tab/>
      </w:r>
      <w:r w:rsidR="009C2308" w:rsidRPr="00FE54EB">
        <w:rPr>
          <w:b/>
          <w:sz w:val="28"/>
          <w:szCs w:val="28"/>
        </w:rPr>
        <w:tab/>
        <w:t xml:space="preserve">Т. И. </w:t>
      </w:r>
      <w:proofErr w:type="spellStart"/>
      <w:r w:rsidR="009C2308" w:rsidRPr="00FE54EB">
        <w:rPr>
          <w:b/>
          <w:sz w:val="28"/>
          <w:szCs w:val="28"/>
        </w:rPr>
        <w:t>Нурбашев</w:t>
      </w:r>
      <w:proofErr w:type="spellEnd"/>
    </w:p>
    <w:p w:rsidR="00B45B82" w:rsidRDefault="00B45B82" w:rsidP="00B45B82">
      <w:pPr>
        <w:tabs>
          <w:tab w:val="left" w:pos="851"/>
        </w:tabs>
        <w:jc w:val="both"/>
        <w:rPr>
          <w:b/>
          <w:sz w:val="28"/>
          <w:szCs w:val="28"/>
        </w:rPr>
      </w:pPr>
    </w:p>
    <w:p w:rsidR="00B45B82" w:rsidRDefault="00B45B82" w:rsidP="00B45B82">
      <w:pPr>
        <w:tabs>
          <w:tab w:val="left" w:pos="851"/>
        </w:tabs>
        <w:jc w:val="both"/>
        <w:rPr>
          <w:b/>
          <w:sz w:val="28"/>
          <w:szCs w:val="28"/>
        </w:rPr>
      </w:pPr>
    </w:p>
    <w:p w:rsidR="00B45B82" w:rsidRDefault="00B45B82" w:rsidP="00B45B82">
      <w:pPr>
        <w:tabs>
          <w:tab w:val="left" w:pos="851"/>
        </w:tabs>
        <w:jc w:val="both"/>
        <w:rPr>
          <w:b/>
          <w:sz w:val="28"/>
          <w:szCs w:val="28"/>
        </w:rPr>
      </w:pPr>
    </w:p>
    <w:p w:rsidR="00B45B82" w:rsidRDefault="00B45B82" w:rsidP="00B45B82">
      <w:pPr>
        <w:tabs>
          <w:tab w:val="left" w:pos="851"/>
        </w:tabs>
        <w:jc w:val="both"/>
        <w:rPr>
          <w:b/>
          <w:sz w:val="28"/>
          <w:szCs w:val="28"/>
        </w:rPr>
      </w:pPr>
    </w:p>
    <w:sectPr w:rsidR="00B45B82" w:rsidSect="00642693">
      <w:footerReference w:type="default" r:id="rId8"/>
      <w:pgSz w:w="11906" w:h="16838"/>
      <w:pgMar w:top="907" w:right="79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3EF4" w:rsidRDefault="00183EF4" w:rsidP="00B45B82">
      <w:r>
        <w:separator/>
      </w:r>
    </w:p>
  </w:endnote>
  <w:endnote w:type="continuationSeparator" w:id="0">
    <w:p w:rsidR="00183EF4" w:rsidRDefault="00183EF4" w:rsidP="00B45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Kyrghyz Baltica">
    <w:altName w:val="Times New Roman"/>
    <w:charset w:val="00"/>
    <w:family w:val="auto"/>
    <w:pitch w:val="variable"/>
    <w:sig w:usb0="00000207" w:usb1="00000000" w:usb2="00000000" w:usb3="00000000" w:csb0="00000017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Sans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5B82" w:rsidRPr="003F1952" w:rsidRDefault="00CE566E" w:rsidP="00D10BF7">
    <w:pPr>
      <w:tabs>
        <w:tab w:val="center" w:pos="4677"/>
        <w:tab w:val="right" w:pos="9355"/>
      </w:tabs>
      <w:ind w:left="5664"/>
      <w:jc w:val="right"/>
      <w:rPr>
        <w:rFonts w:eastAsiaTheme="minorHAnsi" w:cstheme="minorBidi"/>
        <w:lang w:eastAsia="en-US"/>
      </w:rPr>
    </w:pPr>
    <w:r>
      <w:rPr>
        <w:rFonts w:eastAsiaTheme="minorHAnsi" w:cstheme="minorBidi"/>
        <w:lang w:eastAsia="en-US"/>
      </w:rPr>
      <w:t>Д</w:t>
    </w:r>
    <w:r w:rsidR="00B45B82" w:rsidRPr="003F1952">
      <w:rPr>
        <w:rFonts w:eastAsiaTheme="minorHAnsi" w:cstheme="minorBidi"/>
        <w:lang w:eastAsia="en-US"/>
      </w:rPr>
      <w:t xml:space="preserve">иректор </w:t>
    </w:r>
    <w:proofErr w:type="spellStart"/>
    <w:r w:rsidR="00B45B82" w:rsidRPr="003F1952">
      <w:rPr>
        <w:rFonts w:eastAsiaTheme="minorHAnsi" w:cstheme="minorBidi"/>
        <w:lang w:eastAsia="en-US"/>
      </w:rPr>
      <w:t>Госагентства</w:t>
    </w:r>
    <w:proofErr w:type="spellEnd"/>
    <w:r w:rsidR="00B45B82" w:rsidRPr="003F1952">
      <w:rPr>
        <w:rFonts w:eastAsiaTheme="minorHAnsi" w:cstheme="minorBidi"/>
        <w:lang w:eastAsia="en-US"/>
      </w:rPr>
      <w:t xml:space="preserve"> ТЭК ПКР</w:t>
    </w:r>
  </w:p>
  <w:p w:rsidR="00B45B82" w:rsidRPr="003F1952" w:rsidRDefault="00B45B82" w:rsidP="00D10BF7">
    <w:pPr>
      <w:tabs>
        <w:tab w:val="center" w:pos="4677"/>
        <w:tab w:val="right" w:pos="9355"/>
      </w:tabs>
      <w:ind w:left="5664"/>
      <w:jc w:val="right"/>
      <w:rPr>
        <w:rFonts w:eastAsiaTheme="minorHAnsi" w:cstheme="minorBidi"/>
        <w:lang w:eastAsia="en-US"/>
      </w:rPr>
    </w:pPr>
    <w:r w:rsidRPr="003F1952">
      <w:rPr>
        <w:rFonts w:eastAsiaTheme="minorHAnsi" w:cstheme="minorBidi"/>
        <w:lang w:eastAsia="en-US"/>
      </w:rPr>
      <w:t xml:space="preserve">______________ Т. И. </w:t>
    </w:r>
    <w:proofErr w:type="spellStart"/>
    <w:r w:rsidRPr="003F1952">
      <w:rPr>
        <w:rFonts w:eastAsiaTheme="minorHAnsi" w:cstheme="minorBidi"/>
        <w:lang w:eastAsia="en-US"/>
      </w:rPr>
      <w:t>Нурбашев</w:t>
    </w:r>
    <w:proofErr w:type="spellEnd"/>
  </w:p>
  <w:p w:rsidR="00B45B82" w:rsidRPr="003F1952" w:rsidRDefault="00B45B82" w:rsidP="00D10BF7">
    <w:pPr>
      <w:tabs>
        <w:tab w:val="center" w:pos="4677"/>
        <w:tab w:val="right" w:pos="9355"/>
      </w:tabs>
      <w:ind w:left="5664"/>
      <w:jc w:val="right"/>
      <w:rPr>
        <w:rFonts w:eastAsiaTheme="minorHAnsi" w:cstheme="minorBidi"/>
        <w:lang w:eastAsia="en-US"/>
      </w:rPr>
    </w:pPr>
    <w:r w:rsidRPr="003F1952">
      <w:rPr>
        <w:rFonts w:eastAsiaTheme="minorHAnsi" w:cstheme="minorBidi"/>
        <w:lang w:eastAsia="en-US"/>
      </w:rPr>
      <w:t>«____» ___________ 20</w:t>
    </w:r>
    <w:r w:rsidR="007D3383">
      <w:rPr>
        <w:rFonts w:eastAsiaTheme="minorHAnsi" w:cstheme="minorBidi"/>
        <w:lang w:eastAsia="en-US"/>
      </w:rPr>
      <w:t>20</w:t>
    </w:r>
    <w:r w:rsidRPr="003F1952">
      <w:rPr>
        <w:rFonts w:eastAsiaTheme="minorHAnsi" w:cstheme="minorBidi"/>
        <w:lang w:eastAsia="en-US"/>
      </w:rPr>
      <w:t xml:space="preserve"> г.</w:t>
    </w:r>
  </w:p>
  <w:p w:rsidR="00B45B82" w:rsidRPr="003F1952" w:rsidRDefault="00B45B82" w:rsidP="00D10BF7">
    <w:pPr>
      <w:tabs>
        <w:tab w:val="center" w:pos="4677"/>
        <w:tab w:val="right" w:pos="9355"/>
      </w:tabs>
      <w:ind w:left="5664"/>
      <w:jc w:val="right"/>
      <w:rPr>
        <w:rFonts w:eastAsiaTheme="minorHAnsi" w:cstheme="minorBidi"/>
        <w:lang w:eastAsia="en-US"/>
      </w:rPr>
    </w:pPr>
  </w:p>
  <w:p w:rsidR="00B45B82" w:rsidRPr="003F1952" w:rsidRDefault="00B45B82" w:rsidP="00D10BF7">
    <w:pPr>
      <w:tabs>
        <w:tab w:val="center" w:pos="4677"/>
        <w:tab w:val="right" w:pos="9355"/>
      </w:tabs>
      <w:ind w:left="5664"/>
      <w:jc w:val="right"/>
      <w:rPr>
        <w:rFonts w:eastAsiaTheme="minorHAnsi" w:cstheme="minorBidi"/>
        <w:lang w:eastAsia="en-US"/>
      </w:rPr>
    </w:pPr>
    <w:r w:rsidRPr="003F1952">
      <w:rPr>
        <w:rFonts w:eastAsiaTheme="minorHAnsi" w:cstheme="minorBidi"/>
        <w:lang w:eastAsia="en-US"/>
      </w:rPr>
      <w:t>Заведующий отделом правовой поддержки</w:t>
    </w:r>
  </w:p>
  <w:p w:rsidR="00B45B82" w:rsidRPr="003F1952" w:rsidRDefault="00B45B82" w:rsidP="00D10BF7">
    <w:pPr>
      <w:tabs>
        <w:tab w:val="center" w:pos="4677"/>
        <w:tab w:val="right" w:pos="9355"/>
      </w:tabs>
      <w:ind w:left="5664"/>
      <w:jc w:val="right"/>
      <w:rPr>
        <w:rFonts w:eastAsiaTheme="minorHAnsi" w:cstheme="minorBidi"/>
        <w:lang w:eastAsia="en-US"/>
      </w:rPr>
    </w:pPr>
    <w:r w:rsidRPr="003F1952">
      <w:rPr>
        <w:rFonts w:eastAsiaTheme="minorHAnsi" w:cstheme="minorBidi"/>
        <w:lang w:eastAsia="en-US"/>
      </w:rPr>
      <w:t xml:space="preserve">_____________ А. Б. </w:t>
    </w:r>
    <w:proofErr w:type="spellStart"/>
    <w:r w:rsidRPr="003F1952">
      <w:rPr>
        <w:rFonts w:eastAsiaTheme="minorHAnsi" w:cstheme="minorBidi"/>
        <w:lang w:eastAsia="en-US"/>
      </w:rPr>
      <w:t>Асаналиева</w:t>
    </w:r>
    <w:proofErr w:type="spellEnd"/>
  </w:p>
  <w:p w:rsidR="00B45B82" w:rsidRPr="003F1952" w:rsidRDefault="00B45B82" w:rsidP="00D10BF7">
    <w:pPr>
      <w:tabs>
        <w:tab w:val="center" w:pos="4677"/>
        <w:tab w:val="right" w:pos="9355"/>
      </w:tabs>
      <w:ind w:left="5664"/>
      <w:jc w:val="right"/>
      <w:rPr>
        <w:rFonts w:eastAsiaTheme="minorHAnsi" w:cstheme="minorBidi"/>
        <w:lang w:eastAsia="en-US"/>
      </w:rPr>
    </w:pPr>
    <w:r w:rsidRPr="003F1952">
      <w:rPr>
        <w:rFonts w:eastAsiaTheme="minorHAnsi" w:cstheme="minorBidi"/>
        <w:lang w:eastAsia="en-US"/>
      </w:rPr>
      <w:t>«____» ___________ 20</w:t>
    </w:r>
    <w:r w:rsidR="007D3383">
      <w:rPr>
        <w:rFonts w:eastAsiaTheme="minorHAnsi" w:cstheme="minorBidi"/>
        <w:lang w:eastAsia="en-US"/>
      </w:rPr>
      <w:t>20</w:t>
    </w:r>
    <w:r w:rsidRPr="003F1952">
      <w:rPr>
        <w:rFonts w:eastAsiaTheme="minorHAnsi" w:cstheme="minorBidi"/>
        <w:lang w:eastAsia="en-US"/>
      </w:rPr>
      <w:t xml:space="preserve"> г.</w:t>
    </w:r>
  </w:p>
  <w:p w:rsidR="00B45B82" w:rsidRPr="00B45B82" w:rsidRDefault="00B45B82" w:rsidP="00B45B82">
    <w:pPr>
      <w:pStyle w:val="af0"/>
      <w:ind w:left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3EF4" w:rsidRDefault="00183EF4" w:rsidP="00B45B82">
      <w:r>
        <w:separator/>
      </w:r>
    </w:p>
  </w:footnote>
  <w:footnote w:type="continuationSeparator" w:id="0">
    <w:p w:rsidR="00183EF4" w:rsidRDefault="00183EF4" w:rsidP="00B45B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DE074F"/>
    <w:multiLevelType w:val="hybridMultilevel"/>
    <w:tmpl w:val="96C21CEE"/>
    <w:lvl w:ilvl="0" w:tplc="760C12C0">
      <w:start w:val="3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16EB73DF"/>
    <w:multiLevelType w:val="hybridMultilevel"/>
    <w:tmpl w:val="F54E33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292BD8"/>
    <w:multiLevelType w:val="hybridMultilevel"/>
    <w:tmpl w:val="C73A9512"/>
    <w:lvl w:ilvl="0" w:tplc="E86E52E0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30D4620E"/>
    <w:multiLevelType w:val="hybridMultilevel"/>
    <w:tmpl w:val="DAEC122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48E6768"/>
    <w:multiLevelType w:val="hybridMultilevel"/>
    <w:tmpl w:val="F6246F06"/>
    <w:lvl w:ilvl="0" w:tplc="F51A81BE">
      <w:numFmt w:val="bullet"/>
      <w:lvlText w:val="–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405958D0"/>
    <w:multiLevelType w:val="hybridMultilevel"/>
    <w:tmpl w:val="415CCBE0"/>
    <w:lvl w:ilvl="0" w:tplc="0BA407AA">
      <w:numFmt w:val="bullet"/>
      <w:lvlText w:val="–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4EA43B0D"/>
    <w:multiLevelType w:val="hybridMultilevel"/>
    <w:tmpl w:val="661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58632D"/>
    <w:multiLevelType w:val="hybridMultilevel"/>
    <w:tmpl w:val="744AB78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FD6297"/>
    <w:multiLevelType w:val="hybridMultilevel"/>
    <w:tmpl w:val="0EA4F18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9">
    <w:nsid w:val="715B6E2D"/>
    <w:multiLevelType w:val="hybridMultilevel"/>
    <w:tmpl w:val="0A2ED12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2685" w:hanging="360"/>
      </w:pPr>
    </w:lvl>
    <w:lvl w:ilvl="2" w:tplc="0419001B" w:tentative="1">
      <w:start w:val="1"/>
      <w:numFmt w:val="lowerRoman"/>
      <w:lvlText w:val="%3."/>
      <w:lvlJc w:val="right"/>
      <w:pPr>
        <w:ind w:left="3405" w:hanging="180"/>
      </w:pPr>
    </w:lvl>
    <w:lvl w:ilvl="3" w:tplc="0419000F" w:tentative="1">
      <w:start w:val="1"/>
      <w:numFmt w:val="decimal"/>
      <w:lvlText w:val="%4."/>
      <w:lvlJc w:val="left"/>
      <w:pPr>
        <w:ind w:left="4125" w:hanging="360"/>
      </w:pPr>
    </w:lvl>
    <w:lvl w:ilvl="4" w:tplc="04190019" w:tentative="1">
      <w:start w:val="1"/>
      <w:numFmt w:val="lowerLetter"/>
      <w:lvlText w:val="%5."/>
      <w:lvlJc w:val="left"/>
      <w:pPr>
        <w:ind w:left="4845" w:hanging="360"/>
      </w:pPr>
    </w:lvl>
    <w:lvl w:ilvl="5" w:tplc="0419001B" w:tentative="1">
      <w:start w:val="1"/>
      <w:numFmt w:val="lowerRoman"/>
      <w:lvlText w:val="%6."/>
      <w:lvlJc w:val="right"/>
      <w:pPr>
        <w:ind w:left="5565" w:hanging="180"/>
      </w:pPr>
    </w:lvl>
    <w:lvl w:ilvl="6" w:tplc="0419000F" w:tentative="1">
      <w:start w:val="1"/>
      <w:numFmt w:val="decimal"/>
      <w:lvlText w:val="%7."/>
      <w:lvlJc w:val="left"/>
      <w:pPr>
        <w:ind w:left="6285" w:hanging="360"/>
      </w:pPr>
    </w:lvl>
    <w:lvl w:ilvl="7" w:tplc="04190019" w:tentative="1">
      <w:start w:val="1"/>
      <w:numFmt w:val="lowerLetter"/>
      <w:lvlText w:val="%8."/>
      <w:lvlJc w:val="left"/>
      <w:pPr>
        <w:ind w:left="7005" w:hanging="360"/>
      </w:pPr>
    </w:lvl>
    <w:lvl w:ilvl="8" w:tplc="0419001B" w:tentative="1">
      <w:start w:val="1"/>
      <w:numFmt w:val="lowerRoman"/>
      <w:lvlText w:val="%9."/>
      <w:lvlJc w:val="right"/>
      <w:pPr>
        <w:ind w:left="7725" w:hanging="180"/>
      </w:pPr>
    </w:lvl>
  </w:abstractNum>
  <w:abstractNum w:abstractNumId="10">
    <w:nsid w:val="75F457AC"/>
    <w:multiLevelType w:val="hybridMultilevel"/>
    <w:tmpl w:val="648CADE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6"/>
  </w:num>
  <w:num w:numId="3">
    <w:abstractNumId w:val="3"/>
  </w:num>
  <w:num w:numId="4">
    <w:abstractNumId w:val="2"/>
  </w:num>
  <w:num w:numId="5">
    <w:abstractNumId w:val="4"/>
  </w:num>
  <w:num w:numId="6">
    <w:abstractNumId w:val="5"/>
  </w:num>
  <w:num w:numId="7">
    <w:abstractNumId w:val="1"/>
  </w:num>
  <w:num w:numId="8">
    <w:abstractNumId w:val="0"/>
  </w:num>
  <w:num w:numId="9">
    <w:abstractNumId w:val="10"/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C80"/>
    <w:rsid w:val="00035BAF"/>
    <w:rsid w:val="000367ED"/>
    <w:rsid w:val="00044743"/>
    <w:rsid w:val="00044899"/>
    <w:rsid w:val="00062232"/>
    <w:rsid w:val="00066046"/>
    <w:rsid w:val="00083B86"/>
    <w:rsid w:val="00094393"/>
    <w:rsid w:val="00094A8A"/>
    <w:rsid w:val="00095C3B"/>
    <w:rsid w:val="000A186A"/>
    <w:rsid w:val="000A1EB6"/>
    <w:rsid w:val="000A3D51"/>
    <w:rsid w:val="000A491F"/>
    <w:rsid w:val="000B5AB7"/>
    <w:rsid w:val="000B7902"/>
    <w:rsid w:val="000C111A"/>
    <w:rsid w:val="000C6714"/>
    <w:rsid w:val="000D1E1E"/>
    <w:rsid w:val="000D2020"/>
    <w:rsid w:val="000D3E2F"/>
    <w:rsid w:val="000D66DF"/>
    <w:rsid w:val="000D6E6C"/>
    <w:rsid w:val="000E247F"/>
    <w:rsid w:val="000E3586"/>
    <w:rsid w:val="000E3AA8"/>
    <w:rsid w:val="000E76FC"/>
    <w:rsid w:val="000F2E52"/>
    <w:rsid w:val="000F7719"/>
    <w:rsid w:val="0010006C"/>
    <w:rsid w:val="001055A6"/>
    <w:rsid w:val="001061AA"/>
    <w:rsid w:val="001131A4"/>
    <w:rsid w:val="0011574E"/>
    <w:rsid w:val="0012359B"/>
    <w:rsid w:val="00126B24"/>
    <w:rsid w:val="00144B32"/>
    <w:rsid w:val="00150F81"/>
    <w:rsid w:val="001572A2"/>
    <w:rsid w:val="00183B9F"/>
    <w:rsid w:val="00183DCD"/>
    <w:rsid w:val="00183EF4"/>
    <w:rsid w:val="001848D3"/>
    <w:rsid w:val="00192A22"/>
    <w:rsid w:val="00196716"/>
    <w:rsid w:val="0019793C"/>
    <w:rsid w:val="001A021D"/>
    <w:rsid w:val="001A5B10"/>
    <w:rsid w:val="001B4757"/>
    <w:rsid w:val="001B6935"/>
    <w:rsid w:val="001C739A"/>
    <w:rsid w:val="001D2C9A"/>
    <w:rsid w:val="002017AD"/>
    <w:rsid w:val="00203234"/>
    <w:rsid w:val="002126B1"/>
    <w:rsid w:val="00214049"/>
    <w:rsid w:val="002175FC"/>
    <w:rsid w:val="002213D3"/>
    <w:rsid w:val="00221CEA"/>
    <w:rsid w:val="00226D86"/>
    <w:rsid w:val="00231B25"/>
    <w:rsid w:val="00242B02"/>
    <w:rsid w:val="00252543"/>
    <w:rsid w:val="00272F89"/>
    <w:rsid w:val="00274F39"/>
    <w:rsid w:val="00275656"/>
    <w:rsid w:val="00282418"/>
    <w:rsid w:val="00282526"/>
    <w:rsid w:val="00294A92"/>
    <w:rsid w:val="002D0836"/>
    <w:rsid w:val="002D2DF2"/>
    <w:rsid w:val="002D6A54"/>
    <w:rsid w:val="002D6F6A"/>
    <w:rsid w:val="002D78F3"/>
    <w:rsid w:val="002E0465"/>
    <w:rsid w:val="002E1A5D"/>
    <w:rsid w:val="002E5385"/>
    <w:rsid w:val="002E64AA"/>
    <w:rsid w:val="002E7DFE"/>
    <w:rsid w:val="002F2239"/>
    <w:rsid w:val="003001EE"/>
    <w:rsid w:val="00304BAA"/>
    <w:rsid w:val="00307156"/>
    <w:rsid w:val="00307FD5"/>
    <w:rsid w:val="003117A1"/>
    <w:rsid w:val="003152DE"/>
    <w:rsid w:val="00330F17"/>
    <w:rsid w:val="00332892"/>
    <w:rsid w:val="00346C80"/>
    <w:rsid w:val="003533FB"/>
    <w:rsid w:val="00353B28"/>
    <w:rsid w:val="003741E6"/>
    <w:rsid w:val="00387E3D"/>
    <w:rsid w:val="003960F2"/>
    <w:rsid w:val="00396F1C"/>
    <w:rsid w:val="003A6C36"/>
    <w:rsid w:val="003A7887"/>
    <w:rsid w:val="003B0619"/>
    <w:rsid w:val="003B1D68"/>
    <w:rsid w:val="003B4D3C"/>
    <w:rsid w:val="003D2B9E"/>
    <w:rsid w:val="003D614D"/>
    <w:rsid w:val="003F1952"/>
    <w:rsid w:val="003F7DC2"/>
    <w:rsid w:val="004012C6"/>
    <w:rsid w:val="004020B2"/>
    <w:rsid w:val="00406F1D"/>
    <w:rsid w:val="00406F72"/>
    <w:rsid w:val="004076CF"/>
    <w:rsid w:val="00411943"/>
    <w:rsid w:val="00411CD8"/>
    <w:rsid w:val="0041485F"/>
    <w:rsid w:val="00426D7B"/>
    <w:rsid w:val="00426FEB"/>
    <w:rsid w:val="00431481"/>
    <w:rsid w:val="00434458"/>
    <w:rsid w:val="004368B6"/>
    <w:rsid w:val="00440F0D"/>
    <w:rsid w:val="00446946"/>
    <w:rsid w:val="00450B1D"/>
    <w:rsid w:val="00462C35"/>
    <w:rsid w:val="00474D24"/>
    <w:rsid w:val="004761CE"/>
    <w:rsid w:val="00477817"/>
    <w:rsid w:val="00485017"/>
    <w:rsid w:val="00492E4A"/>
    <w:rsid w:val="0049566D"/>
    <w:rsid w:val="00495B7A"/>
    <w:rsid w:val="004A2EB7"/>
    <w:rsid w:val="004A6529"/>
    <w:rsid w:val="004B3BC0"/>
    <w:rsid w:val="004B5C4C"/>
    <w:rsid w:val="004C1A35"/>
    <w:rsid w:val="004C4A78"/>
    <w:rsid w:val="004C59D9"/>
    <w:rsid w:val="004D7915"/>
    <w:rsid w:val="004E47ED"/>
    <w:rsid w:val="004F44C1"/>
    <w:rsid w:val="005043C3"/>
    <w:rsid w:val="0051176B"/>
    <w:rsid w:val="0051198B"/>
    <w:rsid w:val="005224E7"/>
    <w:rsid w:val="00541488"/>
    <w:rsid w:val="00545DA0"/>
    <w:rsid w:val="00546532"/>
    <w:rsid w:val="00553796"/>
    <w:rsid w:val="00562BF8"/>
    <w:rsid w:val="00586DEB"/>
    <w:rsid w:val="005A3889"/>
    <w:rsid w:val="005B22FB"/>
    <w:rsid w:val="005B2BB2"/>
    <w:rsid w:val="005C23CC"/>
    <w:rsid w:val="005C6AC6"/>
    <w:rsid w:val="005D37F9"/>
    <w:rsid w:val="005E6402"/>
    <w:rsid w:val="005F7BE7"/>
    <w:rsid w:val="00601196"/>
    <w:rsid w:val="006016C0"/>
    <w:rsid w:val="00611D0F"/>
    <w:rsid w:val="00612DFE"/>
    <w:rsid w:val="00616808"/>
    <w:rsid w:val="00622F63"/>
    <w:rsid w:val="006264D1"/>
    <w:rsid w:val="006267C3"/>
    <w:rsid w:val="00632F09"/>
    <w:rsid w:val="00635FA1"/>
    <w:rsid w:val="00637970"/>
    <w:rsid w:val="00642693"/>
    <w:rsid w:val="00653AD6"/>
    <w:rsid w:val="0067269A"/>
    <w:rsid w:val="00673FCA"/>
    <w:rsid w:val="00677371"/>
    <w:rsid w:val="006843C7"/>
    <w:rsid w:val="00686064"/>
    <w:rsid w:val="00687696"/>
    <w:rsid w:val="00690053"/>
    <w:rsid w:val="00690D6F"/>
    <w:rsid w:val="006929C3"/>
    <w:rsid w:val="006A7D35"/>
    <w:rsid w:val="006B39EB"/>
    <w:rsid w:val="006B46F5"/>
    <w:rsid w:val="006B589F"/>
    <w:rsid w:val="006C3BA0"/>
    <w:rsid w:val="006C5AD0"/>
    <w:rsid w:val="006C6B8E"/>
    <w:rsid w:val="006E030F"/>
    <w:rsid w:val="006E1A2C"/>
    <w:rsid w:val="006F4575"/>
    <w:rsid w:val="006F7FF5"/>
    <w:rsid w:val="00702038"/>
    <w:rsid w:val="0071212C"/>
    <w:rsid w:val="00716BBD"/>
    <w:rsid w:val="007364C8"/>
    <w:rsid w:val="00737D3F"/>
    <w:rsid w:val="00745485"/>
    <w:rsid w:val="00760C80"/>
    <w:rsid w:val="00763433"/>
    <w:rsid w:val="00771B3B"/>
    <w:rsid w:val="00787432"/>
    <w:rsid w:val="00790C7D"/>
    <w:rsid w:val="00792555"/>
    <w:rsid w:val="007A3459"/>
    <w:rsid w:val="007A42C7"/>
    <w:rsid w:val="007B24D2"/>
    <w:rsid w:val="007B2522"/>
    <w:rsid w:val="007B2917"/>
    <w:rsid w:val="007B5817"/>
    <w:rsid w:val="007C358C"/>
    <w:rsid w:val="007C3B6D"/>
    <w:rsid w:val="007D3383"/>
    <w:rsid w:val="007D5038"/>
    <w:rsid w:val="007E308A"/>
    <w:rsid w:val="007F170A"/>
    <w:rsid w:val="007F2DD6"/>
    <w:rsid w:val="007F41B7"/>
    <w:rsid w:val="00800767"/>
    <w:rsid w:val="0081347B"/>
    <w:rsid w:val="0082248B"/>
    <w:rsid w:val="00824B5E"/>
    <w:rsid w:val="00824FA1"/>
    <w:rsid w:val="00824FCE"/>
    <w:rsid w:val="00826DC0"/>
    <w:rsid w:val="00836133"/>
    <w:rsid w:val="00842FD3"/>
    <w:rsid w:val="008452D9"/>
    <w:rsid w:val="00846668"/>
    <w:rsid w:val="008502BC"/>
    <w:rsid w:val="008546C8"/>
    <w:rsid w:val="008663E9"/>
    <w:rsid w:val="00873409"/>
    <w:rsid w:val="008778FA"/>
    <w:rsid w:val="00886954"/>
    <w:rsid w:val="00892806"/>
    <w:rsid w:val="00893710"/>
    <w:rsid w:val="008956B1"/>
    <w:rsid w:val="0089790E"/>
    <w:rsid w:val="008A4954"/>
    <w:rsid w:val="008A4B1A"/>
    <w:rsid w:val="008B12B2"/>
    <w:rsid w:val="008C0526"/>
    <w:rsid w:val="008D18CC"/>
    <w:rsid w:val="008D65B3"/>
    <w:rsid w:val="008E47B3"/>
    <w:rsid w:val="008F085E"/>
    <w:rsid w:val="008F7994"/>
    <w:rsid w:val="008F7A63"/>
    <w:rsid w:val="009069A9"/>
    <w:rsid w:val="009069E6"/>
    <w:rsid w:val="00911DA6"/>
    <w:rsid w:val="009173CB"/>
    <w:rsid w:val="009200ED"/>
    <w:rsid w:val="00926F9B"/>
    <w:rsid w:val="00927A38"/>
    <w:rsid w:val="00927D9B"/>
    <w:rsid w:val="009363F3"/>
    <w:rsid w:val="0094715E"/>
    <w:rsid w:val="00955EBE"/>
    <w:rsid w:val="00956B21"/>
    <w:rsid w:val="00963858"/>
    <w:rsid w:val="00964CB3"/>
    <w:rsid w:val="00966AD3"/>
    <w:rsid w:val="00967221"/>
    <w:rsid w:val="009808FB"/>
    <w:rsid w:val="00983665"/>
    <w:rsid w:val="009848C0"/>
    <w:rsid w:val="009904E2"/>
    <w:rsid w:val="0099072B"/>
    <w:rsid w:val="0099384A"/>
    <w:rsid w:val="00996061"/>
    <w:rsid w:val="009972B5"/>
    <w:rsid w:val="009B32EA"/>
    <w:rsid w:val="009B7A2B"/>
    <w:rsid w:val="009C0E54"/>
    <w:rsid w:val="009C1D4F"/>
    <w:rsid w:val="009C2308"/>
    <w:rsid w:val="009E4F8C"/>
    <w:rsid w:val="009F6CA7"/>
    <w:rsid w:val="00A1207F"/>
    <w:rsid w:val="00A123CB"/>
    <w:rsid w:val="00A14D4A"/>
    <w:rsid w:val="00A21B4A"/>
    <w:rsid w:val="00A44902"/>
    <w:rsid w:val="00A47CA1"/>
    <w:rsid w:val="00A54FCE"/>
    <w:rsid w:val="00A60E16"/>
    <w:rsid w:val="00A6640E"/>
    <w:rsid w:val="00A71607"/>
    <w:rsid w:val="00A7209E"/>
    <w:rsid w:val="00A83996"/>
    <w:rsid w:val="00A926ED"/>
    <w:rsid w:val="00A92DA8"/>
    <w:rsid w:val="00AA457B"/>
    <w:rsid w:val="00AB1F08"/>
    <w:rsid w:val="00AB3559"/>
    <w:rsid w:val="00AD323A"/>
    <w:rsid w:val="00AD490F"/>
    <w:rsid w:val="00AE7AC9"/>
    <w:rsid w:val="00AF37F8"/>
    <w:rsid w:val="00B013CA"/>
    <w:rsid w:val="00B03EAA"/>
    <w:rsid w:val="00B05A1B"/>
    <w:rsid w:val="00B30119"/>
    <w:rsid w:val="00B32B63"/>
    <w:rsid w:val="00B35B43"/>
    <w:rsid w:val="00B45B82"/>
    <w:rsid w:val="00B474F4"/>
    <w:rsid w:val="00B510E8"/>
    <w:rsid w:val="00B57435"/>
    <w:rsid w:val="00B604DA"/>
    <w:rsid w:val="00B63A43"/>
    <w:rsid w:val="00B71112"/>
    <w:rsid w:val="00B71FA5"/>
    <w:rsid w:val="00B77BDD"/>
    <w:rsid w:val="00B9280E"/>
    <w:rsid w:val="00BB0770"/>
    <w:rsid w:val="00BB0E7B"/>
    <w:rsid w:val="00BB5462"/>
    <w:rsid w:val="00BB6392"/>
    <w:rsid w:val="00BC0D6A"/>
    <w:rsid w:val="00BD2996"/>
    <w:rsid w:val="00BD4FAD"/>
    <w:rsid w:val="00BE3E32"/>
    <w:rsid w:val="00BF0162"/>
    <w:rsid w:val="00BF2AC0"/>
    <w:rsid w:val="00BF3C7B"/>
    <w:rsid w:val="00BF5903"/>
    <w:rsid w:val="00C241AE"/>
    <w:rsid w:val="00C30B92"/>
    <w:rsid w:val="00C35DF6"/>
    <w:rsid w:val="00C37B1B"/>
    <w:rsid w:val="00C46AF7"/>
    <w:rsid w:val="00C475B1"/>
    <w:rsid w:val="00C53A29"/>
    <w:rsid w:val="00C57C41"/>
    <w:rsid w:val="00C62319"/>
    <w:rsid w:val="00C7018C"/>
    <w:rsid w:val="00C73221"/>
    <w:rsid w:val="00C73465"/>
    <w:rsid w:val="00C824D4"/>
    <w:rsid w:val="00CA1017"/>
    <w:rsid w:val="00CA17C1"/>
    <w:rsid w:val="00CA5024"/>
    <w:rsid w:val="00CA5C49"/>
    <w:rsid w:val="00CA5F70"/>
    <w:rsid w:val="00CA639D"/>
    <w:rsid w:val="00CC0E53"/>
    <w:rsid w:val="00CC3FFF"/>
    <w:rsid w:val="00CC5616"/>
    <w:rsid w:val="00CD5C06"/>
    <w:rsid w:val="00CE566E"/>
    <w:rsid w:val="00CF0838"/>
    <w:rsid w:val="00CF29C2"/>
    <w:rsid w:val="00CF6074"/>
    <w:rsid w:val="00CF654B"/>
    <w:rsid w:val="00D028E3"/>
    <w:rsid w:val="00D03E6F"/>
    <w:rsid w:val="00D10BF7"/>
    <w:rsid w:val="00D11B57"/>
    <w:rsid w:val="00D11FE0"/>
    <w:rsid w:val="00D142E8"/>
    <w:rsid w:val="00D1776A"/>
    <w:rsid w:val="00D2281C"/>
    <w:rsid w:val="00D24905"/>
    <w:rsid w:val="00D2712D"/>
    <w:rsid w:val="00D37ADB"/>
    <w:rsid w:val="00D37D04"/>
    <w:rsid w:val="00D405DB"/>
    <w:rsid w:val="00D61781"/>
    <w:rsid w:val="00D76BF7"/>
    <w:rsid w:val="00D83183"/>
    <w:rsid w:val="00D8546B"/>
    <w:rsid w:val="00D9452F"/>
    <w:rsid w:val="00DA7C69"/>
    <w:rsid w:val="00DB518E"/>
    <w:rsid w:val="00DB6458"/>
    <w:rsid w:val="00DC2239"/>
    <w:rsid w:val="00DE587F"/>
    <w:rsid w:val="00DE7E3B"/>
    <w:rsid w:val="00DF0983"/>
    <w:rsid w:val="00DF1E43"/>
    <w:rsid w:val="00DF5883"/>
    <w:rsid w:val="00DF61F8"/>
    <w:rsid w:val="00E00A92"/>
    <w:rsid w:val="00E03A1D"/>
    <w:rsid w:val="00E259D0"/>
    <w:rsid w:val="00E35DBA"/>
    <w:rsid w:val="00E37D65"/>
    <w:rsid w:val="00E413D0"/>
    <w:rsid w:val="00E45036"/>
    <w:rsid w:val="00E521C5"/>
    <w:rsid w:val="00E573FD"/>
    <w:rsid w:val="00E63B03"/>
    <w:rsid w:val="00E74ECD"/>
    <w:rsid w:val="00E81563"/>
    <w:rsid w:val="00E829FD"/>
    <w:rsid w:val="00E84B43"/>
    <w:rsid w:val="00E94C36"/>
    <w:rsid w:val="00EA1134"/>
    <w:rsid w:val="00EA4461"/>
    <w:rsid w:val="00EA6155"/>
    <w:rsid w:val="00EC358C"/>
    <w:rsid w:val="00EC5248"/>
    <w:rsid w:val="00EF0CC3"/>
    <w:rsid w:val="00F11E31"/>
    <w:rsid w:val="00F14C8D"/>
    <w:rsid w:val="00F25893"/>
    <w:rsid w:val="00F33544"/>
    <w:rsid w:val="00F42BC2"/>
    <w:rsid w:val="00F53613"/>
    <w:rsid w:val="00F560C3"/>
    <w:rsid w:val="00F61F84"/>
    <w:rsid w:val="00F7451B"/>
    <w:rsid w:val="00F807F0"/>
    <w:rsid w:val="00F80F3E"/>
    <w:rsid w:val="00F82085"/>
    <w:rsid w:val="00F85F50"/>
    <w:rsid w:val="00F91EF0"/>
    <w:rsid w:val="00FA5A8A"/>
    <w:rsid w:val="00FA6137"/>
    <w:rsid w:val="00FC385C"/>
    <w:rsid w:val="00FE6897"/>
    <w:rsid w:val="00FF7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54097BF-7CE0-41F2-B3CB-E2A2DEA44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iPriority="0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0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60C80"/>
    <w:pPr>
      <w:keepNext/>
      <w:jc w:val="center"/>
      <w:outlineLvl w:val="0"/>
    </w:pPr>
    <w:rPr>
      <w:rFonts w:ascii="Kyrghyz Baltica" w:hAnsi="Kyrghyz Baltica"/>
      <w:sz w:val="28"/>
      <w:szCs w:val="18"/>
      <w:lang w:eastAsia="en-US"/>
    </w:rPr>
  </w:style>
  <w:style w:type="paragraph" w:styleId="2">
    <w:name w:val="heading 2"/>
    <w:basedOn w:val="a"/>
    <w:next w:val="a"/>
    <w:link w:val="20"/>
    <w:qFormat/>
    <w:rsid w:val="00760C80"/>
    <w:pPr>
      <w:keepNext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0C80"/>
    <w:rPr>
      <w:rFonts w:ascii="Kyrghyz Baltica" w:eastAsia="Times New Roman" w:hAnsi="Kyrghyz Baltica" w:cs="Times New Roman"/>
      <w:sz w:val="28"/>
      <w:szCs w:val="18"/>
    </w:rPr>
  </w:style>
  <w:style w:type="character" w:customStyle="1" w:styleId="20">
    <w:name w:val="Заголовок 2 Знак"/>
    <w:basedOn w:val="a0"/>
    <w:link w:val="2"/>
    <w:rsid w:val="00760C8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rsid w:val="00760C80"/>
    <w:pPr>
      <w:jc w:val="both"/>
    </w:pPr>
    <w:rPr>
      <w:sz w:val="28"/>
      <w:lang w:eastAsia="en-US"/>
    </w:rPr>
  </w:style>
  <w:style w:type="character" w:customStyle="1" w:styleId="a4">
    <w:name w:val="Основной текст Знак"/>
    <w:basedOn w:val="a0"/>
    <w:link w:val="a3"/>
    <w:rsid w:val="00760C80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List Paragraph"/>
    <w:basedOn w:val="a"/>
    <w:uiPriority w:val="1"/>
    <w:qFormat/>
    <w:rsid w:val="00760C80"/>
    <w:pPr>
      <w:ind w:left="720"/>
      <w:contextualSpacing/>
    </w:pPr>
  </w:style>
  <w:style w:type="paragraph" w:styleId="a6">
    <w:name w:val="Body Text Indent"/>
    <w:basedOn w:val="a"/>
    <w:link w:val="a7"/>
    <w:rsid w:val="00760C80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760C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caption"/>
    <w:basedOn w:val="a"/>
    <w:next w:val="a"/>
    <w:qFormat/>
    <w:rsid w:val="00760C80"/>
    <w:pPr>
      <w:overflowPunct w:val="0"/>
      <w:autoSpaceDE w:val="0"/>
      <w:autoSpaceDN w:val="0"/>
      <w:adjustRightInd w:val="0"/>
      <w:ind w:firstLine="709"/>
      <w:jc w:val="both"/>
    </w:pPr>
    <w:rPr>
      <w:b/>
      <w:bCs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A60E16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60E16"/>
    <w:rPr>
      <w:rFonts w:ascii="Segoe UI" w:eastAsia="Times New Roman" w:hAnsi="Segoe UI" w:cs="Segoe UI"/>
      <w:sz w:val="18"/>
      <w:szCs w:val="18"/>
      <w:lang w:eastAsia="ru-RU"/>
    </w:rPr>
  </w:style>
  <w:style w:type="character" w:styleId="HTML">
    <w:name w:val="HTML Definition"/>
    <w:basedOn w:val="a0"/>
    <w:rsid w:val="00C37B1B"/>
    <w:rPr>
      <w:i/>
      <w:iCs/>
    </w:rPr>
  </w:style>
  <w:style w:type="paragraph" w:styleId="ab">
    <w:name w:val="No Spacing"/>
    <w:uiPriority w:val="1"/>
    <w:qFormat/>
    <w:rsid w:val="00252543"/>
    <w:pPr>
      <w:spacing w:after="0" w:line="240" w:lineRule="auto"/>
      <w:ind w:left="709" w:hanging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uiPriority w:val="22"/>
    <w:qFormat/>
    <w:rsid w:val="00192A22"/>
    <w:rPr>
      <w:rFonts w:ascii="OpenSans-Bold" w:hAnsi="OpenSans-Bold" w:hint="default"/>
      <w:b w:val="0"/>
      <w:bCs w:val="0"/>
    </w:rPr>
  </w:style>
  <w:style w:type="paragraph" w:styleId="ad">
    <w:name w:val="Normal (Web)"/>
    <w:basedOn w:val="a"/>
    <w:uiPriority w:val="99"/>
    <w:unhideWhenUsed/>
    <w:rsid w:val="00192A22"/>
    <w:pPr>
      <w:spacing w:after="96" w:line="432" w:lineRule="atLeast"/>
    </w:pPr>
    <w:rPr>
      <w:sz w:val="13"/>
      <w:szCs w:val="13"/>
    </w:rPr>
  </w:style>
  <w:style w:type="paragraph" w:styleId="ae">
    <w:name w:val="header"/>
    <w:basedOn w:val="a"/>
    <w:link w:val="af"/>
    <w:uiPriority w:val="99"/>
    <w:unhideWhenUsed/>
    <w:rsid w:val="00B45B8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B45B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B45B8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B45B8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8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B8A870-21D5-4585-A306-A71E8B8D2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2</Pages>
  <Words>249</Words>
  <Characters>2025</Characters>
  <Application>Microsoft Office Word</Application>
  <DocSecurity>0</DocSecurity>
  <Lines>48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41</cp:revision>
  <cp:lastPrinted>2020-09-30T03:19:00Z</cp:lastPrinted>
  <dcterms:created xsi:type="dcterms:W3CDTF">2018-08-27T10:17:00Z</dcterms:created>
  <dcterms:modified xsi:type="dcterms:W3CDTF">2020-09-30T03:40:00Z</dcterms:modified>
</cp:coreProperties>
</file>